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77" w:rsidRPr="00B12787" w:rsidRDefault="00CF4527">
      <w:pPr>
        <w:spacing w:line="229" w:lineRule="auto"/>
        <w:jc w:val="center"/>
        <w:rPr>
          <w:b/>
          <w:sz w:val="22"/>
          <w:szCs w:val="22"/>
        </w:rPr>
      </w:pPr>
      <w:r w:rsidRPr="00B12787">
        <w:rPr>
          <w:sz w:val="22"/>
          <w:szCs w:val="22"/>
        </w:rPr>
        <w:fldChar w:fldCharType="begin"/>
      </w:r>
      <w:r w:rsidR="00253D77" w:rsidRPr="00B12787">
        <w:rPr>
          <w:sz w:val="22"/>
          <w:szCs w:val="22"/>
        </w:rPr>
        <w:instrText xml:space="preserve"> SEQ CHAPTER \h \r 1</w:instrText>
      </w:r>
      <w:r w:rsidRPr="00B12787">
        <w:rPr>
          <w:sz w:val="22"/>
          <w:szCs w:val="22"/>
        </w:rPr>
        <w:fldChar w:fldCharType="end"/>
      </w:r>
      <w:r w:rsidR="00253D77" w:rsidRPr="00B12787">
        <w:rPr>
          <w:b/>
          <w:sz w:val="22"/>
          <w:szCs w:val="22"/>
        </w:rPr>
        <w:t>LOCAL EMERGENCY PLANNING COMMITTEE (LEPC)</w:t>
      </w:r>
    </w:p>
    <w:p w:rsidR="00253D77" w:rsidRPr="00B12787" w:rsidRDefault="00253D77">
      <w:pPr>
        <w:spacing w:line="229" w:lineRule="auto"/>
        <w:jc w:val="center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 xml:space="preserve"> MEETING MINUTES</w:t>
      </w:r>
    </w:p>
    <w:p w:rsidR="00253D77" w:rsidRDefault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THURSDAY, </w:t>
      </w:r>
      <w:r w:rsidR="00527A73">
        <w:rPr>
          <w:b/>
          <w:sz w:val="22"/>
          <w:szCs w:val="22"/>
        </w:rPr>
        <w:t>MAY 3</w:t>
      </w:r>
      <w:r>
        <w:rPr>
          <w:b/>
          <w:sz w:val="22"/>
          <w:szCs w:val="22"/>
        </w:rPr>
        <w:t>, 201</w:t>
      </w:r>
      <w:r w:rsidR="00527A73">
        <w:rPr>
          <w:b/>
          <w:sz w:val="22"/>
          <w:szCs w:val="22"/>
        </w:rPr>
        <w:t>3</w:t>
      </w:r>
    </w:p>
    <w:p w:rsidR="00567683" w:rsidRDefault="00527A73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Bioterrorism Response Laboratory</w:t>
      </w:r>
    </w:p>
    <w:p w:rsidR="00567683" w:rsidRDefault="00527A73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1207 S. Gilbert Dr., Lubbock, Texas </w:t>
      </w:r>
    </w:p>
    <w:p w:rsidR="00567683" w:rsidRDefault="00567683">
      <w:pPr>
        <w:spacing w:line="229" w:lineRule="auto"/>
        <w:jc w:val="center"/>
        <w:rPr>
          <w:b/>
          <w:sz w:val="22"/>
          <w:szCs w:val="22"/>
        </w:rPr>
      </w:pPr>
    </w:p>
    <w:p w:rsidR="00FA6736" w:rsidRPr="00B12787" w:rsidRDefault="00FA6736">
      <w:pPr>
        <w:spacing w:line="229" w:lineRule="auto"/>
        <w:jc w:val="center"/>
        <w:rPr>
          <w:b/>
          <w:sz w:val="22"/>
          <w:szCs w:val="22"/>
        </w:rPr>
      </w:pPr>
    </w:p>
    <w:p w:rsidR="00BE4F7F" w:rsidRDefault="00253D77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  <w:u w:val="single"/>
        </w:rPr>
        <w:t>Attendees:</w:t>
      </w:r>
      <w:r w:rsidR="00E72A96" w:rsidRPr="00E72A96">
        <w:rPr>
          <w:sz w:val="22"/>
          <w:szCs w:val="22"/>
        </w:rPr>
        <w:t xml:space="preserve"> </w:t>
      </w:r>
    </w:p>
    <w:p w:rsidR="00527A73" w:rsidRDefault="00527A73">
      <w:pPr>
        <w:spacing w:line="229" w:lineRule="auto"/>
        <w:rPr>
          <w:sz w:val="16"/>
          <w:szCs w:val="16"/>
        </w:rPr>
      </w:pPr>
      <w:r>
        <w:rPr>
          <w:sz w:val="16"/>
          <w:szCs w:val="16"/>
        </w:rPr>
        <w:t xml:space="preserve">Everett Davis, Lubbock County </w:t>
      </w:r>
    </w:p>
    <w:p w:rsidR="00153AAE" w:rsidRDefault="00153AAE">
      <w:pPr>
        <w:spacing w:line="229" w:lineRule="auto"/>
        <w:rPr>
          <w:sz w:val="16"/>
          <w:szCs w:val="16"/>
        </w:rPr>
      </w:pPr>
      <w:r w:rsidRPr="00BE4F7F">
        <w:rPr>
          <w:sz w:val="16"/>
          <w:szCs w:val="16"/>
        </w:rPr>
        <w:t>Dan Dennison, Vice-Chair</w:t>
      </w:r>
    </w:p>
    <w:p w:rsidR="00527A73" w:rsidRPr="00BE4F7F" w:rsidRDefault="00527A73">
      <w:pPr>
        <w:spacing w:line="229" w:lineRule="auto"/>
        <w:rPr>
          <w:sz w:val="16"/>
          <w:szCs w:val="16"/>
        </w:rPr>
      </w:pPr>
      <w:r>
        <w:rPr>
          <w:sz w:val="16"/>
          <w:szCs w:val="16"/>
        </w:rPr>
        <w:t>Toni Denison, TTUHSC Safety</w:t>
      </w:r>
    </w:p>
    <w:p w:rsidR="002354EE" w:rsidRDefault="00153AAE">
      <w:pPr>
        <w:spacing w:line="229" w:lineRule="auto"/>
        <w:rPr>
          <w:sz w:val="16"/>
          <w:szCs w:val="16"/>
        </w:rPr>
      </w:pPr>
      <w:r w:rsidRPr="00BE4F7F">
        <w:rPr>
          <w:sz w:val="16"/>
          <w:szCs w:val="16"/>
        </w:rPr>
        <w:t>Gerry Grant, Lubbock Light &amp; Power</w:t>
      </w:r>
    </w:p>
    <w:p w:rsidR="00527A73" w:rsidRDefault="000C056E">
      <w:pPr>
        <w:spacing w:line="229" w:lineRule="auto"/>
        <w:rPr>
          <w:sz w:val="16"/>
          <w:szCs w:val="16"/>
        </w:rPr>
      </w:pPr>
      <w:r>
        <w:rPr>
          <w:sz w:val="16"/>
          <w:szCs w:val="16"/>
        </w:rPr>
        <w:t>Anna Gibson, TIEHH BRL</w:t>
      </w:r>
    </w:p>
    <w:p w:rsidR="000C056E" w:rsidRDefault="00527A73">
      <w:pPr>
        <w:spacing w:line="229" w:lineRule="auto"/>
        <w:rPr>
          <w:sz w:val="16"/>
          <w:szCs w:val="16"/>
        </w:rPr>
      </w:pPr>
      <w:r>
        <w:rPr>
          <w:sz w:val="16"/>
          <w:szCs w:val="16"/>
        </w:rPr>
        <w:t>Tom Head, Lubbock County</w:t>
      </w:r>
    </w:p>
    <w:p w:rsidR="00527A73" w:rsidRDefault="000C056E">
      <w:pPr>
        <w:spacing w:line="229" w:lineRule="auto"/>
        <w:rPr>
          <w:sz w:val="16"/>
          <w:szCs w:val="16"/>
        </w:rPr>
      </w:pPr>
      <w:r w:rsidRPr="00BE4F7F">
        <w:rPr>
          <w:sz w:val="16"/>
          <w:szCs w:val="16"/>
        </w:rPr>
        <w:t>Christopher Hefner, Lubbock County Sheriff’s Office</w:t>
      </w:r>
    </w:p>
    <w:p w:rsidR="002354EE" w:rsidRDefault="00527A73">
      <w:pPr>
        <w:spacing w:line="229" w:lineRule="auto"/>
        <w:rPr>
          <w:sz w:val="16"/>
          <w:szCs w:val="16"/>
        </w:rPr>
      </w:pPr>
      <w:r>
        <w:rPr>
          <w:sz w:val="16"/>
          <w:szCs w:val="16"/>
        </w:rPr>
        <w:t>Trisha Jenkins, City of Lubbock</w:t>
      </w:r>
    </w:p>
    <w:p w:rsidR="00527A73" w:rsidRDefault="00527A73">
      <w:pPr>
        <w:spacing w:line="229" w:lineRule="auto"/>
        <w:rPr>
          <w:sz w:val="16"/>
          <w:szCs w:val="16"/>
        </w:rPr>
      </w:pPr>
      <w:r>
        <w:rPr>
          <w:sz w:val="16"/>
          <w:szCs w:val="16"/>
        </w:rPr>
        <w:t>Nathan Kizer, LECD</w:t>
      </w:r>
    </w:p>
    <w:p w:rsidR="00527A73" w:rsidRDefault="00527A73">
      <w:pPr>
        <w:spacing w:line="229" w:lineRule="auto"/>
        <w:rPr>
          <w:sz w:val="16"/>
          <w:szCs w:val="16"/>
        </w:rPr>
      </w:pPr>
      <w:r>
        <w:rPr>
          <w:sz w:val="16"/>
          <w:szCs w:val="16"/>
        </w:rPr>
        <w:t xml:space="preserve">Scott Piercy, Poole Chemical Co., Inc. </w:t>
      </w:r>
    </w:p>
    <w:p w:rsidR="00527A73" w:rsidRDefault="000C056E">
      <w:pPr>
        <w:spacing w:line="229" w:lineRule="auto"/>
        <w:rPr>
          <w:sz w:val="16"/>
          <w:szCs w:val="16"/>
        </w:rPr>
      </w:pPr>
      <w:r>
        <w:rPr>
          <w:sz w:val="16"/>
          <w:szCs w:val="16"/>
        </w:rPr>
        <w:t>Steve Presley, Texas Tech University</w:t>
      </w:r>
    </w:p>
    <w:p w:rsidR="002354EE" w:rsidRDefault="00527A73">
      <w:pPr>
        <w:spacing w:line="229" w:lineRule="auto"/>
        <w:rPr>
          <w:sz w:val="16"/>
          <w:szCs w:val="16"/>
        </w:rPr>
      </w:pPr>
      <w:r>
        <w:rPr>
          <w:sz w:val="16"/>
          <w:szCs w:val="16"/>
        </w:rPr>
        <w:t xml:space="preserve">Clinton Thetford, Lubbock County Emergency Management </w:t>
      </w:r>
      <w:r w:rsidR="002354EE" w:rsidRPr="00BE4F7F">
        <w:rPr>
          <w:sz w:val="16"/>
          <w:szCs w:val="16"/>
        </w:rPr>
        <w:t xml:space="preserve"> </w:t>
      </w:r>
    </w:p>
    <w:p w:rsidR="002354EE" w:rsidRPr="00BE4F7F" w:rsidRDefault="002354EE">
      <w:pPr>
        <w:spacing w:line="229" w:lineRule="auto"/>
        <w:rPr>
          <w:sz w:val="16"/>
          <w:szCs w:val="16"/>
        </w:rPr>
      </w:pPr>
      <w:r w:rsidRPr="00BE4F7F">
        <w:rPr>
          <w:sz w:val="16"/>
          <w:szCs w:val="16"/>
        </w:rPr>
        <w:t>Paul Winn, Xcel Energy</w:t>
      </w:r>
    </w:p>
    <w:p w:rsidR="002354EE" w:rsidRPr="00BE4F7F" w:rsidRDefault="002354EE">
      <w:pPr>
        <w:spacing w:line="229" w:lineRule="auto"/>
        <w:rPr>
          <w:sz w:val="16"/>
          <w:szCs w:val="16"/>
        </w:rPr>
      </w:pPr>
      <w:r w:rsidRPr="00BE4F7F">
        <w:rPr>
          <w:sz w:val="16"/>
          <w:szCs w:val="16"/>
        </w:rPr>
        <w:t>Renee Witherspoon, TTUHSC</w:t>
      </w:r>
    </w:p>
    <w:p w:rsidR="002354EE" w:rsidRDefault="002354EE">
      <w:pPr>
        <w:spacing w:line="229" w:lineRule="auto"/>
        <w:rPr>
          <w:sz w:val="16"/>
          <w:szCs w:val="16"/>
        </w:rPr>
      </w:pPr>
    </w:p>
    <w:p w:rsidR="00746FA6" w:rsidRPr="00BE4F7F" w:rsidRDefault="00746FA6">
      <w:pPr>
        <w:spacing w:line="229" w:lineRule="auto"/>
        <w:rPr>
          <w:sz w:val="16"/>
          <w:szCs w:val="16"/>
        </w:rPr>
      </w:pPr>
    </w:p>
    <w:p w:rsidR="00D464B7" w:rsidRPr="00B12787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B12787">
        <w:rPr>
          <w:b/>
          <w:sz w:val="22"/>
          <w:szCs w:val="22"/>
          <w:u w:val="single"/>
        </w:rPr>
        <w:t>Public Comments</w:t>
      </w:r>
    </w:p>
    <w:p w:rsidR="00F471DE" w:rsidRDefault="00F471DE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F471DE">
        <w:rPr>
          <w:sz w:val="22"/>
          <w:szCs w:val="22"/>
        </w:rPr>
        <w:t>No public comment</w:t>
      </w:r>
    </w:p>
    <w:p w:rsidR="00FA6736" w:rsidRPr="00B12787" w:rsidRDefault="00FA6736">
      <w:pPr>
        <w:spacing w:line="229" w:lineRule="auto"/>
        <w:ind w:left="4320" w:hanging="4320"/>
        <w:rPr>
          <w:b/>
          <w:sz w:val="22"/>
          <w:szCs w:val="22"/>
          <w:u w:val="single"/>
        </w:rPr>
      </w:pPr>
    </w:p>
    <w:p w:rsidR="00253D77" w:rsidRPr="00B12787" w:rsidRDefault="00D464B7">
      <w:pPr>
        <w:spacing w:line="229" w:lineRule="auto"/>
        <w:ind w:left="4320" w:hanging="4320"/>
        <w:rPr>
          <w:sz w:val="22"/>
          <w:szCs w:val="22"/>
        </w:rPr>
      </w:pPr>
      <w:r w:rsidRPr="00B12787">
        <w:rPr>
          <w:b/>
          <w:sz w:val="22"/>
          <w:szCs w:val="22"/>
          <w:u w:val="single"/>
        </w:rPr>
        <w:t>A</w:t>
      </w:r>
      <w:r w:rsidR="00253D77" w:rsidRPr="00B12787">
        <w:rPr>
          <w:b/>
          <w:sz w:val="22"/>
          <w:szCs w:val="22"/>
          <w:u w:val="single"/>
        </w:rPr>
        <w:t>pproval of Minutes</w:t>
      </w:r>
    </w:p>
    <w:p w:rsidR="00D93890" w:rsidRDefault="00567683">
      <w:pPr>
        <w:spacing w:line="229" w:lineRule="auto"/>
        <w:rPr>
          <w:sz w:val="22"/>
          <w:szCs w:val="22"/>
        </w:rPr>
      </w:pPr>
      <w:r>
        <w:rPr>
          <w:sz w:val="22"/>
          <w:szCs w:val="22"/>
        </w:rPr>
        <w:t>The</w:t>
      </w:r>
      <w:r w:rsidR="00BE4190">
        <w:rPr>
          <w:sz w:val="22"/>
          <w:szCs w:val="22"/>
        </w:rPr>
        <w:t xml:space="preserve"> minutes from the </w:t>
      </w:r>
      <w:r w:rsidR="00527A73">
        <w:rPr>
          <w:sz w:val="22"/>
          <w:szCs w:val="22"/>
        </w:rPr>
        <w:t>February 7, 2013</w:t>
      </w:r>
      <w:r w:rsidR="00C40F5C">
        <w:rPr>
          <w:sz w:val="22"/>
          <w:szCs w:val="22"/>
        </w:rPr>
        <w:t xml:space="preserve"> meeting </w:t>
      </w:r>
      <w:r>
        <w:rPr>
          <w:sz w:val="22"/>
          <w:szCs w:val="22"/>
        </w:rPr>
        <w:t xml:space="preserve">were approved as presented. </w:t>
      </w:r>
    </w:p>
    <w:p w:rsidR="00FA6736" w:rsidRPr="00B12787" w:rsidRDefault="00FA6736">
      <w:pPr>
        <w:spacing w:line="229" w:lineRule="auto"/>
        <w:rPr>
          <w:sz w:val="22"/>
          <w:szCs w:val="22"/>
        </w:rPr>
      </w:pPr>
    </w:p>
    <w:p w:rsidR="00253D77" w:rsidRPr="00B12787" w:rsidRDefault="00253D77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  <w:u w:val="single"/>
        </w:rPr>
        <w:t>Subcommittee Reports</w:t>
      </w:r>
    </w:p>
    <w:p w:rsidR="00253D77" w:rsidRPr="00B12787" w:rsidRDefault="00253D77">
      <w:pPr>
        <w:spacing w:line="229" w:lineRule="auto"/>
        <w:ind w:left="720" w:hanging="720"/>
        <w:rPr>
          <w:sz w:val="22"/>
          <w:szCs w:val="22"/>
        </w:rPr>
      </w:pPr>
      <w:r w:rsidRPr="00B12787">
        <w:rPr>
          <w:b/>
          <w:sz w:val="22"/>
          <w:szCs w:val="22"/>
        </w:rPr>
        <w:t>Right to Know and Certification Committee</w:t>
      </w:r>
      <w:r w:rsidRPr="00B12787">
        <w:rPr>
          <w:sz w:val="22"/>
          <w:szCs w:val="22"/>
        </w:rPr>
        <w:t>-</w:t>
      </w:r>
      <w:r w:rsidR="00D8733E">
        <w:rPr>
          <w:sz w:val="22"/>
          <w:szCs w:val="22"/>
        </w:rPr>
        <w:t xml:space="preserve"> </w:t>
      </w:r>
      <w:r w:rsidR="00C2604F">
        <w:rPr>
          <w:sz w:val="22"/>
          <w:szCs w:val="22"/>
        </w:rPr>
        <w:t>Nothing to report.</w:t>
      </w:r>
    </w:p>
    <w:p w:rsidR="00CA2573" w:rsidRPr="00B12787" w:rsidRDefault="00253D77" w:rsidP="00A429A8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</w:rPr>
        <w:t>Public Education and Information Committee</w:t>
      </w:r>
      <w:r w:rsidRPr="00B12787">
        <w:rPr>
          <w:sz w:val="22"/>
          <w:szCs w:val="22"/>
        </w:rPr>
        <w:t>-</w:t>
      </w:r>
      <w:r w:rsidR="00C40F5C">
        <w:rPr>
          <w:sz w:val="22"/>
          <w:szCs w:val="22"/>
        </w:rPr>
        <w:t xml:space="preserve"> </w:t>
      </w:r>
      <w:r w:rsidR="009E3D58">
        <w:rPr>
          <w:sz w:val="22"/>
          <w:szCs w:val="22"/>
        </w:rPr>
        <w:t xml:space="preserve">Presentation and handout by </w:t>
      </w:r>
      <w:r w:rsidR="00746FA6">
        <w:rPr>
          <w:sz w:val="22"/>
          <w:szCs w:val="22"/>
        </w:rPr>
        <w:t>Renee Witherspoon</w:t>
      </w:r>
      <w:r w:rsidR="009E3D58">
        <w:rPr>
          <w:sz w:val="22"/>
          <w:szCs w:val="22"/>
        </w:rPr>
        <w:t>.</w:t>
      </w:r>
      <w:r w:rsidR="00746FA6">
        <w:rPr>
          <w:sz w:val="22"/>
          <w:szCs w:val="22"/>
        </w:rPr>
        <w:t xml:space="preserve"> </w:t>
      </w:r>
    </w:p>
    <w:p w:rsidR="00B83227" w:rsidRPr="00B12787" w:rsidRDefault="00253D77" w:rsidP="00246CC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</w:rPr>
        <w:t>Training and Membership</w:t>
      </w:r>
      <w:r w:rsidR="0089764A" w:rsidRPr="00B12787">
        <w:rPr>
          <w:sz w:val="22"/>
          <w:szCs w:val="22"/>
        </w:rPr>
        <w:t>-</w:t>
      </w:r>
      <w:r w:rsidR="00527A73">
        <w:rPr>
          <w:sz w:val="22"/>
          <w:szCs w:val="22"/>
        </w:rPr>
        <w:t xml:space="preserve"> Nothing to report.</w:t>
      </w:r>
      <w:r w:rsidR="00D93890">
        <w:rPr>
          <w:sz w:val="22"/>
          <w:szCs w:val="22"/>
        </w:rPr>
        <w:t xml:space="preserve"> </w:t>
      </w:r>
    </w:p>
    <w:p w:rsidR="00746FA6" w:rsidRDefault="00253D77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sz w:val="22"/>
          <w:szCs w:val="22"/>
        </w:rPr>
      </w:pPr>
      <w:r w:rsidRPr="00B12787">
        <w:rPr>
          <w:b/>
          <w:sz w:val="22"/>
          <w:szCs w:val="22"/>
        </w:rPr>
        <w:t>Emergency Response and Resource Committee</w:t>
      </w:r>
      <w:r w:rsidR="00746FA6" w:rsidRPr="00B12787">
        <w:rPr>
          <w:b/>
          <w:sz w:val="22"/>
          <w:szCs w:val="22"/>
        </w:rPr>
        <w:t>-</w:t>
      </w:r>
      <w:r w:rsidR="00527A73">
        <w:rPr>
          <w:b/>
          <w:sz w:val="22"/>
          <w:szCs w:val="22"/>
        </w:rPr>
        <w:t xml:space="preserve"> </w:t>
      </w:r>
      <w:r w:rsidR="00527A73">
        <w:rPr>
          <w:sz w:val="22"/>
          <w:szCs w:val="22"/>
        </w:rPr>
        <w:t xml:space="preserve">Nothing </w:t>
      </w:r>
      <w:r w:rsidR="00D93890">
        <w:rPr>
          <w:sz w:val="22"/>
          <w:szCs w:val="22"/>
        </w:rPr>
        <w:t xml:space="preserve">to report. </w:t>
      </w:r>
    </w:p>
    <w:p w:rsidR="00FA6736" w:rsidRDefault="00CB2368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>Hazardous Materials Facilities Liaison Committee-</w:t>
      </w:r>
      <w:r w:rsidR="00D8733E">
        <w:rPr>
          <w:b/>
          <w:sz w:val="22"/>
          <w:szCs w:val="22"/>
        </w:rPr>
        <w:t xml:space="preserve"> </w:t>
      </w:r>
      <w:r w:rsidR="00D8733E" w:rsidRPr="00D8733E">
        <w:rPr>
          <w:sz w:val="22"/>
          <w:szCs w:val="22"/>
        </w:rPr>
        <w:t>No</w:t>
      </w:r>
      <w:r w:rsidR="00BB2F5B">
        <w:rPr>
          <w:sz w:val="22"/>
          <w:szCs w:val="22"/>
        </w:rPr>
        <w:t xml:space="preserve">thing to </w:t>
      </w:r>
      <w:r w:rsidR="00D8733E" w:rsidRPr="00D8733E">
        <w:rPr>
          <w:sz w:val="22"/>
          <w:szCs w:val="22"/>
        </w:rPr>
        <w:t>report</w:t>
      </w:r>
      <w:r w:rsidR="00C70785" w:rsidRPr="00B12787">
        <w:rPr>
          <w:b/>
          <w:sz w:val="22"/>
          <w:szCs w:val="22"/>
        </w:rPr>
        <w:t xml:space="preserve"> </w:t>
      </w:r>
    </w:p>
    <w:p w:rsidR="008B7897" w:rsidRDefault="008B7897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</w:p>
    <w:p w:rsidR="008B3979" w:rsidRDefault="00E2297E" w:rsidP="00E0650D">
      <w:pPr>
        <w:rPr>
          <w:b/>
          <w:sz w:val="22"/>
          <w:szCs w:val="22"/>
          <w:u w:val="single"/>
        </w:rPr>
      </w:pPr>
      <w:r w:rsidRPr="00E2297E">
        <w:rPr>
          <w:b/>
          <w:sz w:val="22"/>
          <w:szCs w:val="22"/>
          <w:u w:val="single"/>
        </w:rPr>
        <w:t>Presentation:</w:t>
      </w:r>
      <w:r w:rsidR="008B3979" w:rsidRPr="00E2297E">
        <w:rPr>
          <w:b/>
          <w:sz w:val="22"/>
          <w:szCs w:val="22"/>
          <w:u w:val="single"/>
        </w:rPr>
        <w:t xml:space="preserve"> </w:t>
      </w:r>
    </w:p>
    <w:p w:rsidR="00B52EF3" w:rsidRDefault="009E3D58" w:rsidP="00E0650D">
      <w:pPr>
        <w:rPr>
          <w:sz w:val="22"/>
          <w:szCs w:val="22"/>
        </w:rPr>
      </w:pPr>
      <w:r>
        <w:rPr>
          <w:sz w:val="22"/>
          <w:szCs w:val="22"/>
        </w:rPr>
        <w:t xml:space="preserve">Presentation and on site tour given by Anna Gibson, BT-Coordinator and Dr. Steven Presley, Associate Professor, TIEHH. </w:t>
      </w:r>
    </w:p>
    <w:p w:rsidR="00B52EF3" w:rsidRDefault="00B52EF3" w:rsidP="00E0650D">
      <w:pPr>
        <w:rPr>
          <w:sz w:val="22"/>
          <w:szCs w:val="22"/>
        </w:rPr>
      </w:pPr>
    </w:p>
    <w:p w:rsidR="003665ED" w:rsidRPr="00D8733E" w:rsidRDefault="00BB2F5B" w:rsidP="00E0650D">
      <w:pPr>
        <w:rPr>
          <w:sz w:val="22"/>
          <w:szCs w:val="22"/>
        </w:rPr>
      </w:pPr>
      <w:r>
        <w:rPr>
          <w:sz w:val="22"/>
          <w:szCs w:val="22"/>
        </w:rPr>
        <w:t xml:space="preserve">Meeting was adjourned </w:t>
      </w:r>
    </w:p>
    <w:sectPr w:rsidR="003665ED" w:rsidRPr="00D8733E" w:rsidSect="00F313A4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ED" w:rsidRDefault="00FE40ED">
      <w:r>
        <w:separator/>
      </w:r>
    </w:p>
  </w:endnote>
  <w:endnote w:type="continuationSeparator" w:id="0">
    <w:p w:rsidR="00FE40ED" w:rsidRDefault="00FE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ED" w:rsidRDefault="00FE40ED">
      <w:r>
        <w:separator/>
      </w:r>
    </w:p>
  </w:footnote>
  <w:footnote w:type="continuationSeparator" w:id="0">
    <w:p w:rsidR="00FE40ED" w:rsidRDefault="00FE4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9E3D58"/>
    <w:rsid w:val="00004450"/>
    <w:rsid w:val="00034DF0"/>
    <w:rsid w:val="00035B87"/>
    <w:rsid w:val="00060895"/>
    <w:rsid w:val="00066973"/>
    <w:rsid w:val="00070647"/>
    <w:rsid w:val="00080300"/>
    <w:rsid w:val="0008493B"/>
    <w:rsid w:val="00091E01"/>
    <w:rsid w:val="00093CB7"/>
    <w:rsid w:val="000953A2"/>
    <w:rsid w:val="000A27AB"/>
    <w:rsid w:val="000B0D7A"/>
    <w:rsid w:val="000C056E"/>
    <w:rsid w:val="000F6260"/>
    <w:rsid w:val="001152F4"/>
    <w:rsid w:val="00120BC2"/>
    <w:rsid w:val="001257A3"/>
    <w:rsid w:val="001274C1"/>
    <w:rsid w:val="001346D5"/>
    <w:rsid w:val="00140885"/>
    <w:rsid w:val="001452F3"/>
    <w:rsid w:val="00153AAE"/>
    <w:rsid w:val="00176896"/>
    <w:rsid w:val="001B25E3"/>
    <w:rsid w:val="001D4738"/>
    <w:rsid w:val="001E0618"/>
    <w:rsid w:val="001E46E5"/>
    <w:rsid w:val="00210D8F"/>
    <w:rsid w:val="00215538"/>
    <w:rsid w:val="00220266"/>
    <w:rsid w:val="002354EE"/>
    <w:rsid w:val="00236FCB"/>
    <w:rsid w:val="00246CC5"/>
    <w:rsid w:val="00253D77"/>
    <w:rsid w:val="0027153D"/>
    <w:rsid w:val="00272C05"/>
    <w:rsid w:val="00292A25"/>
    <w:rsid w:val="002B5EC2"/>
    <w:rsid w:val="002B6C49"/>
    <w:rsid w:val="002B7B5C"/>
    <w:rsid w:val="002E0B4E"/>
    <w:rsid w:val="0030458F"/>
    <w:rsid w:val="0030470A"/>
    <w:rsid w:val="00330157"/>
    <w:rsid w:val="00336F65"/>
    <w:rsid w:val="00351469"/>
    <w:rsid w:val="003665ED"/>
    <w:rsid w:val="00376D6A"/>
    <w:rsid w:val="003817FE"/>
    <w:rsid w:val="003867D8"/>
    <w:rsid w:val="003B56D3"/>
    <w:rsid w:val="003C1591"/>
    <w:rsid w:val="003D0144"/>
    <w:rsid w:val="003E4725"/>
    <w:rsid w:val="00401850"/>
    <w:rsid w:val="004056EE"/>
    <w:rsid w:val="0041134D"/>
    <w:rsid w:val="004203B5"/>
    <w:rsid w:val="00420D50"/>
    <w:rsid w:val="004426B9"/>
    <w:rsid w:val="00454F61"/>
    <w:rsid w:val="00465065"/>
    <w:rsid w:val="00482AA1"/>
    <w:rsid w:val="00487C88"/>
    <w:rsid w:val="00494567"/>
    <w:rsid w:val="004967EA"/>
    <w:rsid w:val="004A3135"/>
    <w:rsid w:val="004A4C3D"/>
    <w:rsid w:val="004C05D5"/>
    <w:rsid w:val="00514A57"/>
    <w:rsid w:val="00521D6E"/>
    <w:rsid w:val="005223EF"/>
    <w:rsid w:val="00524D61"/>
    <w:rsid w:val="00527A73"/>
    <w:rsid w:val="00536EAA"/>
    <w:rsid w:val="005577BA"/>
    <w:rsid w:val="00567683"/>
    <w:rsid w:val="00592B92"/>
    <w:rsid w:val="00595833"/>
    <w:rsid w:val="005A3A9B"/>
    <w:rsid w:val="005B5360"/>
    <w:rsid w:val="005C155F"/>
    <w:rsid w:val="005E6F81"/>
    <w:rsid w:val="005F7C8E"/>
    <w:rsid w:val="00625C73"/>
    <w:rsid w:val="00636789"/>
    <w:rsid w:val="0068110A"/>
    <w:rsid w:val="006A7523"/>
    <w:rsid w:val="006B5AEC"/>
    <w:rsid w:val="006D38C5"/>
    <w:rsid w:val="006D3A3C"/>
    <w:rsid w:val="006D504B"/>
    <w:rsid w:val="006F5061"/>
    <w:rsid w:val="00706CDD"/>
    <w:rsid w:val="007107BC"/>
    <w:rsid w:val="00715506"/>
    <w:rsid w:val="00724AB6"/>
    <w:rsid w:val="00740659"/>
    <w:rsid w:val="007460C3"/>
    <w:rsid w:val="00746FA6"/>
    <w:rsid w:val="00752823"/>
    <w:rsid w:val="00763E23"/>
    <w:rsid w:val="007904B8"/>
    <w:rsid w:val="00791529"/>
    <w:rsid w:val="007C40D1"/>
    <w:rsid w:val="007C75DD"/>
    <w:rsid w:val="007C7BA8"/>
    <w:rsid w:val="007F029B"/>
    <w:rsid w:val="00801D7B"/>
    <w:rsid w:val="00812815"/>
    <w:rsid w:val="00835F94"/>
    <w:rsid w:val="00837654"/>
    <w:rsid w:val="00847D4F"/>
    <w:rsid w:val="0086717A"/>
    <w:rsid w:val="008737FB"/>
    <w:rsid w:val="0087447F"/>
    <w:rsid w:val="00876CDF"/>
    <w:rsid w:val="0088781C"/>
    <w:rsid w:val="00894C43"/>
    <w:rsid w:val="00894D85"/>
    <w:rsid w:val="0089764A"/>
    <w:rsid w:val="008B36CD"/>
    <w:rsid w:val="008B3979"/>
    <w:rsid w:val="008B53D5"/>
    <w:rsid w:val="008B7897"/>
    <w:rsid w:val="008D4013"/>
    <w:rsid w:val="008E0AAB"/>
    <w:rsid w:val="008E4D6A"/>
    <w:rsid w:val="008F2F5B"/>
    <w:rsid w:val="00937B7C"/>
    <w:rsid w:val="00945CED"/>
    <w:rsid w:val="009478CC"/>
    <w:rsid w:val="0096174D"/>
    <w:rsid w:val="00976135"/>
    <w:rsid w:val="0098008B"/>
    <w:rsid w:val="009867EE"/>
    <w:rsid w:val="009E3D58"/>
    <w:rsid w:val="009F7281"/>
    <w:rsid w:val="00A2060D"/>
    <w:rsid w:val="00A36112"/>
    <w:rsid w:val="00A429A8"/>
    <w:rsid w:val="00A44265"/>
    <w:rsid w:val="00A477EF"/>
    <w:rsid w:val="00A51622"/>
    <w:rsid w:val="00A51B4D"/>
    <w:rsid w:val="00A56CE3"/>
    <w:rsid w:val="00A635B0"/>
    <w:rsid w:val="00A676D6"/>
    <w:rsid w:val="00A73E5F"/>
    <w:rsid w:val="00AB002F"/>
    <w:rsid w:val="00AB1D3C"/>
    <w:rsid w:val="00AB329F"/>
    <w:rsid w:val="00AC48B8"/>
    <w:rsid w:val="00B07EDD"/>
    <w:rsid w:val="00B12787"/>
    <w:rsid w:val="00B2206A"/>
    <w:rsid w:val="00B32D7D"/>
    <w:rsid w:val="00B34714"/>
    <w:rsid w:val="00B52EF3"/>
    <w:rsid w:val="00B53D79"/>
    <w:rsid w:val="00B7709F"/>
    <w:rsid w:val="00B77DA4"/>
    <w:rsid w:val="00B83227"/>
    <w:rsid w:val="00B92771"/>
    <w:rsid w:val="00BB01AB"/>
    <w:rsid w:val="00BB2BCA"/>
    <w:rsid w:val="00BB2F5B"/>
    <w:rsid w:val="00BC5418"/>
    <w:rsid w:val="00BD0F0F"/>
    <w:rsid w:val="00BE4190"/>
    <w:rsid w:val="00BE4F7F"/>
    <w:rsid w:val="00BF12A9"/>
    <w:rsid w:val="00BF453C"/>
    <w:rsid w:val="00C2604F"/>
    <w:rsid w:val="00C30B92"/>
    <w:rsid w:val="00C40F5C"/>
    <w:rsid w:val="00C430C6"/>
    <w:rsid w:val="00C5782E"/>
    <w:rsid w:val="00C70785"/>
    <w:rsid w:val="00C84542"/>
    <w:rsid w:val="00C84A43"/>
    <w:rsid w:val="00C94FFA"/>
    <w:rsid w:val="00CA2573"/>
    <w:rsid w:val="00CB2368"/>
    <w:rsid w:val="00CC26AD"/>
    <w:rsid w:val="00CF1BB3"/>
    <w:rsid w:val="00CF28BC"/>
    <w:rsid w:val="00CF4527"/>
    <w:rsid w:val="00CF600B"/>
    <w:rsid w:val="00D0795F"/>
    <w:rsid w:val="00D07CC6"/>
    <w:rsid w:val="00D10AD6"/>
    <w:rsid w:val="00D16713"/>
    <w:rsid w:val="00D16FE3"/>
    <w:rsid w:val="00D33365"/>
    <w:rsid w:val="00D354AE"/>
    <w:rsid w:val="00D42034"/>
    <w:rsid w:val="00D464B7"/>
    <w:rsid w:val="00D73587"/>
    <w:rsid w:val="00D7419B"/>
    <w:rsid w:val="00D8733E"/>
    <w:rsid w:val="00D93890"/>
    <w:rsid w:val="00DA7059"/>
    <w:rsid w:val="00DB2AE6"/>
    <w:rsid w:val="00DB4AA9"/>
    <w:rsid w:val="00DC55F7"/>
    <w:rsid w:val="00DD172E"/>
    <w:rsid w:val="00DD5768"/>
    <w:rsid w:val="00DD725F"/>
    <w:rsid w:val="00E0650D"/>
    <w:rsid w:val="00E1421C"/>
    <w:rsid w:val="00E152CC"/>
    <w:rsid w:val="00E15470"/>
    <w:rsid w:val="00E215A4"/>
    <w:rsid w:val="00E2297E"/>
    <w:rsid w:val="00E45026"/>
    <w:rsid w:val="00E72A96"/>
    <w:rsid w:val="00E9073F"/>
    <w:rsid w:val="00EA1A01"/>
    <w:rsid w:val="00EC40DA"/>
    <w:rsid w:val="00ED6272"/>
    <w:rsid w:val="00F0296B"/>
    <w:rsid w:val="00F10C89"/>
    <w:rsid w:val="00F13011"/>
    <w:rsid w:val="00F313A4"/>
    <w:rsid w:val="00F33508"/>
    <w:rsid w:val="00F33FC5"/>
    <w:rsid w:val="00F3760E"/>
    <w:rsid w:val="00F454E8"/>
    <w:rsid w:val="00F471DE"/>
    <w:rsid w:val="00F71660"/>
    <w:rsid w:val="00F739AC"/>
    <w:rsid w:val="00FA6736"/>
    <w:rsid w:val="00FC6CCB"/>
    <w:rsid w:val="00FD761B"/>
    <w:rsid w:val="00FE3219"/>
    <w:rsid w:val="00FE40ED"/>
    <w:rsid w:val="00FF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3\2-7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F798-98C0-4FD8-A8CF-CA8FBFA2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2-7-13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subject/>
  <dc:creator>lccz30</dc:creator>
  <cp:keywords/>
  <cp:lastModifiedBy>lccz30</cp:lastModifiedBy>
  <cp:revision>3</cp:revision>
  <cp:lastPrinted>2013-07-29T14:13:00Z</cp:lastPrinted>
  <dcterms:created xsi:type="dcterms:W3CDTF">2013-05-07T15:52:00Z</dcterms:created>
  <dcterms:modified xsi:type="dcterms:W3CDTF">2013-07-29T14:13:00Z</dcterms:modified>
</cp:coreProperties>
</file>